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84162" w:rsidRDefault="005B77E3" w:rsidP="009B177E">
      <w:pPr>
        <w:pStyle w:val="a3"/>
        <w:ind w:left="17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05878" cy="1075815"/>
            <wp:effectExtent l="19050" t="0" r="0" b="0"/>
            <wp:docPr id="1" name="image1.png" descr="C:\Users\irina\Desktop\fgos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878" cy="1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62" w:rsidRDefault="005B77E3" w:rsidP="009B177E">
      <w:pPr>
        <w:pStyle w:val="a4"/>
      </w:pPr>
      <w:r>
        <w:rPr>
          <w:color w:val="FF0000"/>
        </w:rPr>
        <w:t xml:space="preserve">Родителям о ФГОС </w:t>
      </w:r>
      <w:proofErr w:type="gramStart"/>
      <w:r>
        <w:rPr>
          <w:color w:val="FF0000"/>
        </w:rPr>
        <w:t>ДО</w:t>
      </w:r>
      <w:proofErr w:type="gramEnd"/>
    </w:p>
    <w:p w:rsidR="00384162" w:rsidRDefault="00C6616E" w:rsidP="009B177E">
      <w:pPr>
        <w:pStyle w:val="a3"/>
        <w:spacing w:before="5"/>
        <w:rPr>
          <w:b/>
          <w:sz w:val="14"/>
        </w:rPr>
      </w:pPr>
      <w:r w:rsidRPr="00C6616E">
        <w:pict>
          <v:group id="_x0000_s1030" style="position:absolute;margin-left:137.75pt;margin-top:10.3pt;width:330.5pt;height:252.75pt;z-index:-251658240;mso-wrap-distance-left:0;mso-wrap-distance-right:0;mso-position-horizontal-relative:page" coordorigin="2755,206" coordsize="6610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755;top:205;width:6610;height:5055" stroked="t" strokecolor="red">
              <v:imagedata r:id="rId7" o:title=""/>
              <v:shadow on="t" opacity=".5" offset="-6pt,-6pt"/>
            </v:shape>
            <v:shape id="_x0000_s1032" type="#_x0000_t75" style="position:absolute;left:3035;top:444;width:6047;height:4535" stroked="t" strokecolor="red">
              <v:imagedata r:id="rId8" o:title=""/>
              <v:shadow on="t" opacity=".5" offset="-6pt,-6pt"/>
            </v:shape>
            <v:rect id="_x0000_s1031" style="position:absolute;left:3028;top:437;width:6062;height:4550" filled="f" strokecolor="red">
              <v:shadow on="t" opacity=".5" offset="-6pt,-6pt"/>
            </v:rect>
            <w10:wrap type="topAndBottom" anchorx="page"/>
          </v:group>
        </w:pict>
      </w:r>
    </w:p>
    <w:p w:rsidR="00384162" w:rsidRPr="005B77E3" w:rsidRDefault="005B77E3" w:rsidP="009B177E">
      <w:pPr>
        <w:spacing w:before="244"/>
        <w:ind w:left="2367" w:right="2358"/>
        <w:jc w:val="center"/>
        <w:rPr>
          <w:b/>
          <w:sz w:val="40"/>
        </w:rPr>
      </w:pPr>
      <w:r w:rsidRPr="005B77E3">
        <w:rPr>
          <w:b/>
          <w:color w:val="FF0000"/>
          <w:sz w:val="40"/>
        </w:rPr>
        <w:t>Уважаемые родители!</w:t>
      </w:r>
    </w:p>
    <w:p w:rsidR="00384162" w:rsidRDefault="005B77E3" w:rsidP="009B177E">
      <w:pPr>
        <w:pStyle w:val="a3"/>
        <w:spacing w:before="281" w:line="237" w:lineRule="auto"/>
        <w:ind w:left="117" w:right="114" w:firstLine="360"/>
        <w:jc w:val="both"/>
      </w:pPr>
      <w: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>
        <w:t>ДО</w:t>
      </w:r>
      <w:proofErr w:type="gramEnd"/>
      <w:r>
        <w:t>).</w:t>
      </w:r>
    </w:p>
    <w:p w:rsidR="00384162" w:rsidRDefault="00384162" w:rsidP="009B177E">
      <w:pPr>
        <w:pStyle w:val="a3"/>
        <w:spacing w:before="6"/>
        <w:rPr>
          <w:sz w:val="25"/>
        </w:rPr>
      </w:pPr>
    </w:p>
    <w:p w:rsidR="00384162" w:rsidRDefault="005B77E3" w:rsidP="009B177E">
      <w:pPr>
        <w:pStyle w:val="Heading1"/>
        <w:spacing w:before="1" w:line="237" w:lineRule="auto"/>
      </w:pPr>
      <w:r>
        <w:t>Что такое Федеральный государственный образовательный стандарт дошкольного образования?</w:t>
      </w:r>
    </w:p>
    <w:p w:rsidR="00384162" w:rsidRDefault="00384162" w:rsidP="009B177E">
      <w:pPr>
        <w:pStyle w:val="a3"/>
        <w:spacing w:before="1"/>
        <w:rPr>
          <w:b/>
          <w:i/>
          <w:sz w:val="24"/>
        </w:rPr>
      </w:pPr>
    </w:p>
    <w:p w:rsidR="00384162" w:rsidRDefault="005B77E3" w:rsidP="009B177E">
      <w:pPr>
        <w:pStyle w:val="a3"/>
        <w:ind w:left="117" w:right="104" w:firstLine="360"/>
        <w:jc w:val="both"/>
      </w:pPr>
      <w:proofErr w:type="gramStart"/>
      <w: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</w:t>
      </w:r>
      <w:r>
        <w:rPr>
          <w:spacing w:val="-2"/>
        </w:rPr>
        <w:t xml:space="preserve">"Об </w:t>
      </w:r>
      <w:r>
        <w:t>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>
        <w:t xml:space="preserve"> С официальным приказом о введении в действие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текстом</w:t>
      </w:r>
      <w:proofErr w:type="gramEnd"/>
      <w:r>
        <w:t xml:space="preserve"> Стандарта можно познакомиться на сайте</w:t>
      </w:r>
      <w:r>
        <w:rPr>
          <w:spacing w:val="-10"/>
        </w:rPr>
        <w:t xml:space="preserve"> </w:t>
      </w:r>
      <w:hyperlink r:id="rId9">
        <w:r>
          <w:rPr>
            <w:color w:val="006FC0"/>
            <w:u w:val="single" w:color="006FC0"/>
          </w:rPr>
          <w:t>http://www.rg.ru/2013/11/25/doshk-standart-dok.html</w:t>
        </w:r>
      </w:hyperlink>
      <w:r>
        <w:rPr>
          <w:color w:val="006FC0"/>
        </w:rPr>
        <w:t>.</w:t>
      </w:r>
    </w:p>
    <w:p w:rsidR="00384162" w:rsidRDefault="00384162" w:rsidP="009B177E">
      <w:pPr>
        <w:pStyle w:val="a3"/>
        <w:spacing w:before="9"/>
        <w:rPr>
          <w:sz w:val="24"/>
        </w:rPr>
      </w:pPr>
    </w:p>
    <w:p w:rsidR="00384162" w:rsidRDefault="005B77E3" w:rsidP="009B177E">
      <w:pPr>
        <w:pStyle w:val="Heading1"/>
      </w:pPr>
      <w:r>
        <w:t xml:space="preserve">С чем связано введение ФГОС </w:t>
      </w:r>
      <w:proofErr w:type="gramStart"/>
      <w:r>
        <w:t>ДО</w:t>
      </w:r>
      <w:proofErr w:type="gramEnd"/>
      <w:r>
        <w:t>?</w:t>
      </w:r>
    </w:p>
    <w:p w:rsidR="00384162" w:rsidRDefault="00384162" w:rsidP="009B177E">
      <w:pPr>
        <w:pStyle w:val="a3"/>
        <w:spacing w:before="8"/>
        <w:rPr>
          <w:b/>
          <w:i/>
          <w:sz w:val="23"/>
        </w:rPr>
      </w:pPr>
    </w:p>
    <w:p w:rsidR="00384162" w:rsidRDefault="005B77E3" w:rsidP="009B177E">
      <w:pPr>
        <w:pStyle w:val="a3"/>
        <w:spacing w:before="1" w:line="259" w:lineRule="auto"/>
        <w:ind w:left="117" w:right="112" w:firstLine="348"/>
        <w:jc w:val="both"/>
      </w:pPr>
      <w:r>
        <w:t>Введение ФГОС связано с тем, что настала необходимость стандартизации содержания дошкольного образования, для того чтобы, обеспечить каждому</w:t>
      </w:r>
    </w:p>
    <w:p w:rsidR="00384162" w:rsidRDefault="00384162" w:rsidP="009B177E">
      <w:pPr>
        <w:spacing w:line="259" w:lineRule="auto"/>
        <w:jc w:val="both"/>
        <w:sectPr w:rsidR="00384162" w:rsidSect="009B177E">
          <w:type w:val="continuous"/>
          <w:pgSz w:w="11910" w:h="16840"/>
          <w:pgMar w:top="860" w:right="880" w:bottom="280" w:left="11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384162" w:rsidRDefault="005B77E3" w:rsidP="009B177E">
      <w:pPr>
        <w:pStyle w:val="a3"/>
        <w:spacing w:before="64" w:line="259" w:lineRule="auto"/>
        <w:ind w:left="117" w:right="112"/>
        <w:jc w:val="both"/>
      </w:pPr>
      <w:r>
        <w:lastRenderedPageBreak/>
        <w:t>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384162" w:rsidRDefault="005B77E3" w:rsidP="009B177E">
      <w:pPr>
        <w:pStyle w:val="Heading1"/>
        <w:spacing w:before="165"/>
        <w:jc w:val="both"/>
      </w:pPr>
      <w:r>
        <w:t xml:space="preserve">Для кого </w:t>
      </w:r>
      <w:proofErr w:type="gramStart"/>
      <w:r>
        <w:t>написан</w:t>
      </w:r>
      <w:proofErr w:type="gramEnd"/>
      <w:r>
        <w:t xml:space="preserve"> ФГОС, с какой целью?</w:t>
      </w:r>
    </w:p>
    <w:p w:rsidR="00384162" w:rsidRDefault="00384162" w:rsidP="009B177E">
      <w:pPr>
        <w:pStyle w:val="a3"/>
        <w:rPr>
          <w:b/>
          <w:i/>
          <w:sz w:val="26"/>
        </w:rPr>
      </w:pPr>
    </w:p>
    <w:p w:rsidR="00384162" w:rsidRDefault="005B77E3" w:rsidP="009B177E">
      <w:pPr>
        <w:pStyle w:val="a3"/>
        <w:ind w:left="117" w:right="106"/>
        <w:jc w:val="both"/>
      </w:pPr>
      <w:r>
        <w:t xml:space="preserve">ФГОС </w:t>
      </w:r>
      <w:proofErr w:type="gramStart"/>
      <w:r>
        <w:t>написан</w:t>
      </w:r>
      <w:proofErr w:type="gramEnd"/>
      <w: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</w:p>
    <w:p w:rsidR="00384162" w:rsidRDefault="00384162" w:rsidP="009B177E">
      <w:pPr>
        <w:pStyle w:val="a3"/>
        <w:spacing w:before="6"/>
        <w:rPr>
          <w:sz w:val="24"/>
        </w:rPr>
      </w:pPr>
    </w:p>
    <w:p w:rsidR="00384162" w:rsidRDefault="005B77E3" w:rsidP="009B177E">
      <w:pPr>
        <w:pStyle w:val="a5"/>
        <w:numPr>
          <w:ilvl w:val="0"/>
          <w:numId w:val="4"/>
        </w:numPr>
        <w:tabs>
          <w:tab w:val="left" w:pos="1483"/>
        </w:tabs>
        <w:ind w:hanging="361"/>
        <w:rPr>
          <w:sz w:val="28"/>
        </w:rPr>
      </w:pPr>
      <w:r>
        <w:rPr>
          <w:sz w:val="28"/>
        </w:rPr>
        <w:t>повышение социального статуса дошкольного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образования;</w:t>
      </w:r>
    </w:p>
    <w:p w:rsidR="00384162" w:rsidRDefault="005B77E3" w:rsidP="009B177E">
      <w:pPr>
        <w:pStyle w:val="a5"/>
        <w:numPr>
          <w:ilvl w:val="0"/>
          <w:numId w:val="4"/>
        </w:numPr>
        <w:tabs>
          <w:tab w:val="left" w:pos="1483"/>
        </w:tabs>
        <w:spacing w:before="1"/>
        <w:ind w:right="108"/>
        <w:rPr>
          <w:sz w:val="28"/>
        </w:rPr>
      </w:pPr>
      <w:r>
        <w:rPr>
          <w:sz w:val="28"/>
        </w:rPr>
        <w:t>обеспечение государством равенства возможностей для каждого ребенка в получении качественного дошкольного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384162" w:rsidRDefault="005B77E3" w:rsidP="009B177E">
      <w:pPr>
        <w:pStyle w:val="a5"/>
        <w:numPr>
          <w:ilvl w:val="0"/>
          <w:numId w:val="4"/>
        </w:numPr>
        <w:tabs>
          <w:tab w:val="left" w:pos="1483"/>
        </w:tabs>
        <w:ind w:right="111"/>
        <w:rPr>
          <w:sz w:val="28"/>
        </w:rPr>
      </w:pPr>
      <w:r>
        <w:rPr>
          <w:sz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</w:t>
      </w:r>
      <w:r>
        <w:rPr>
          <w:spacing w:val="-28"/>
          <w:sz w:val="28"/>
        </w:rPr>
        <w:t xml:space="preserve"> </w:t>
      </w:r>
      <w:r>
        <w:rPr>
          <w:sz w:val="28"/>
        </w:rPr>
        <w:t>освоения;</w:t>
      </w:r>
    </w:p>
    <w:p w:rsidR="00384162" w:rsidRDefault="005B77E3" w:rsidP="009B177E">
      <w:pPr>
        <w:pStyle w:val="a5"/>
        <w:numPr>
          <w:ilvl w:val="0"/>
          <w:numId w:val="4"/>
        </w:numPr>
        <w:tabs>
          <w:tab w:val="left" w:pos="1483"/>
        </w:tabs>
        <w:ind w:right="112"/>
        <w:rPr>
          <w:sz w:val="28"/>
        </w:rPr>
      </w:pPr>
      <w:r>
        <w:rPr>
          <w:sz w:val="28"/>
        </w:rPr>
        <w:t>сохранение единства образовательного пространства Российской Федерации относительно уровня 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384162" w:rsidRDefault="00384162" w:rsidP="009B177E">
      <w:pPr>
        <w:pStyle w:val="a3"/>
        <w:spacing w:before="6"/>
      </w:pPr>
    </w:p>
    <w:p w:rsidR="00384162" w:rsidRDefault="005B77E3" w:rsidP="009B177E">
      <w:pPr>
        <w:pStyle w:val="Heading1"/>
        <w:jc w:val="both"/>
      </w:pPr>
      <w:r>
        <w:t>Какие задачи дошкольного образования решает Стандарт?</w:t>
      </w:r>
    </w:p>
    <w:p w:rsidR="00384162" w:rsidRDefault="00384162" w:rsidP="009B177E">
      <w:pPr>
        <w:pStyle w:val="a3"/>
        <w:spacing w:before="6"/>
        <w:rPr>
          <w:b/>
          <w:i/>
          <w:sz w:val="27"/>
        </w:rPr>
      </w:pP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11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благополучия;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12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здоровья);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09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уровней;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04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spacing w:val="-23"/>
          <w:sz w:val="28"/>
        </w:rPr>
        <w:t xml:space="preserve"> </w:t>
      </w:r>
      <w:r>
        <w:rPr>
          <w:sz w:val="28"/>
        </w:rPr>
        <w:t>миром;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spacing w:before="1"/>
        <w:ind w:right="107"/>
        <w:rPr>
          <w:sz w:val="28"/>
        </w:rPr>
      </w:pPr>
      <w:r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 и принятых в обществе правил и норм поведения в интересах человека,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08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10"/>
        <w:rPr>
          <w:sz w:val="28"/>
        </w:rPr>
      </w:pPr>
      <w:r>
        <w:rPr>
          <w:sz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</w:t>
      </w:r>
      <w:r>
        <w:rPr>
          <w:spacing w:val="38"/>
          <w:sz w:val="28"/>
        </w:rPr>
        <w:t xml:space="preserve"> </w:t>
      </w:r>
      <w:r>
        <w:rPr>
          <w:sz w:val="28"/>
        </w:rPr>
        <w:t>учетом</w:t>
      </w:r>
    </w:p>
    <w:p w:rsidR="00384162" w:rsidRDefault="00384162" w:rsidP="009B177E">
      <w:pPr>
        <w:jc w:val="both"/>
        <w:rPr>
          <w:sz w:val="28"/>
        </w:rPr>
        <w:sectPr w:rsidR="00384162" w:rsidSect="009B177E">
          <w:pgSz w:w="11910" w:h="16840"/>
          <w:pgMar w:top="760" w:right="880" w:bottom="280" w:left="11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384162" w:rsidRDefault="005B77E3" w:rsidP="009B177E">
      <w:pPr>
        <w:pStyle w:val="a3"/>
        <w:spacing w:before="66"/>
        <w:ind w:left="837" w:right="114"/>
        <w:jc w:val="both"/>
      </w:pPr>
      <w:r>
        <w:lastRenderedPageBreak/>
        <w:t>образовательных потребностей, способностей и состояния здоровья детей;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10"/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384162" w:rsidRDefault="005B77E3" w:rsidP="009B177E">
      <w:pPr>
        <w:pStyle w:val="a5"/>
        <w:numPr>
          <w:ilvl w:val="0"/>
          <w:numId w:val="3"/>
        </w:numPr>
        <w:tabs>
          <w:tab w:val="left" w:pos="838"/>
        </w:tabs>
        <w:ind w:right="11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детей.</w:t>
      </w:r>
    </w:p>
    <w:p w:rsidR="00384162" w:rsidRDefault="00384162" w:rsidP="009B177E">
      <w:pPr>
        <w:pStyle w:val="a3"/>
        <w:spacing w:before="7"/>
      </w:pPr>
    </w:p>
    <w:p w:rsidR="00384162" w:rsidRDefault="005B77E3" w:rsidP="009B177E">
      <w:pPr>
        <w:pStyle w:val="Heading1"/>
      </w:pPr>
      <w:r>
        <w:t xml:space="preserve">Какие новые требования выдвигает ФГОС </w:t>
      </w:r>
      <w:proofErr w:type="gramStart"/>
      <w:r>
        <w:t>ДО</w:t>
      </w:r>
      <w:proofErr w:type="gramEnd"/>
      <w:r>
        <w:t>?</w:t>
      </w:r>
    </w:p>
    <w:p w:rsidR="00384162" w:rsidRDefault="00384162" w:rsidP="009B177E">
      <w:pPr>
        <w:pStyle w:val="a3"/>
        <w:spacing w:before="6"/>
        <w:rPr>
          <w:b/>
          <w:i/>
          <w:sz w:val="23"/>
        </w:rPr>
      </w:pPr>
    </w:p>
    <w:p w:rsidR="00384162" w:rsidRDefault="005B77E3" w:rsidP="009B177E">
      <w:pPr>
        <w:pStyle w:val="a3"/>
        <w:ind w:left="326"/>
      </w:pPr>
      <w:r>
        <w:t>Стандарт выдвигает три группы требований:</w:t>
      </w:r>
    </w:p>
    <w:p w:rsidR="00384162" w:rsidRDefault="00384162" w:rsidP="009B177E">
      <w:pPr>
        <w:pStyle w:val="a3"/>
        <w:spacing w:before="8"/>
        <w:rPr>
          <w:sz w:val="24"/>
        </w:rPr>
      </w:pPr>
    </w:p>
    <w:p w:rsidR="00384162" w:rsidRDefault="005B77E3" w:rsidP="009B177E">
      <w:pPr>
        <w:pStyle w:val="a5"/>
        <w:numPr>
          <w:ilvl w:val="0"/>
          <w:numId w:val="2"/>
        </w:numPr>
        <w:tabs>
          <w:tab w:val="left" w:pos="718"/>
          <w:tab w:val="left" w:pos="2484"/>
          <w:tab w:val="left" w:pos="2985"/>
          <w:tab w:val="left" w:pos="4537"/>
          <w:tab w:val="left" w:pos="6028"/>
          <w:tab w:val="left" w:pos="8401"/>
        </w:tabs>
        <w:ind w:right="113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структуре</w:t>
      </w:r>
      <w:r>
        <w:rPr>
          <w:sz w:val="28"/>
        </w:rPr>
        <w:tab/>
        <w:t>основной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4"/>
          <w:sz w:val="28"/>
        </w:rPr>
        <w:t xml:space="preserve">программы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84162" w:rsidRDefault="005B77E3" w:rsidP="009B177E">
      <w:pPr>
        <w:pStyle w:val="a5"/>
        <w:numPr>
          <w:ilvl w:val="0"/>
          <w:numId w:val="2"/>
        </w:numPr>
        <w:tabs>
          <w:tab w:val="left" w:pos="718"/>
        </w:tabs>
        <w:ind w:right="114"/>
        <w:rPr>
          <w:sz w:val="28"/>
        </w:rPr>
      </w:pPr>
      <w:r>
        <w:rPr>
          <w:sz w:val="28"/>
        </w:rPr>
        <w:t>Требования к условиям реализации основной образовательной программы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84162" w:rsidRDefault="005B77E3" w:rsidP="009B177E">
      <w:pPr>
        <w:pStyle w:val="a5"/>
        <w:numPr>
          <w:ilvl w:val="0"/>
          <w:numId w:val="2"/>
        </w:numPr>
        <w:tabs>
          <w:tab w:val="left" w:pos="718"/>
        </w:tabs>
        <w:spacing w:before="1" w:line="237" w:lineRule="auto"/>
        <w:ind w:right="110"/>
        <w:rPr>
          <w:sz w:val="28"/>
        </w:rPr>
      </w:pPr>
      <w:r>
        <w:rPr>
          <w:sz w:val="28"/>
        </w:rPr>
        <w:t>Требования к результатам освоения основной образовательной программы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84162" w:rsidRDefault="00384162" w:rsidP="009B177E">
      <w:pPr>
        <w:pStyle w:val="a3"/>
        <w:spacing w:before="1"/>
        <w:rPr>
          <w:sz w:val="25"/>
        </w:rPr>
      </w:pPr>
    </w:p>
    <w:p w:rsidR="00384162" w:rsidRDefault="005B77E3" w:rsidP="009B177E">
      <w:pPr>
        <w:pStyle w:val="Heading1"/>
      </w:pPr>
      <w:r>
        <w:t xml:space="preserve">Что является отличительной особенностью ФГОС </w:t>
      </w:r>
      <w:proofErr w:type="gramStart"/>
      <w:r>
        <w:t>ДО</w:t>
      </w:r>
      <w:proofErr w:type="gramEnd"/>
      <w:r>
        <w:t>?</w:t>
      </w:r>
    </w:p>
    <w:p w:rsidR="00384162" w:rsidRDefault="00384162" w:rsidP="009B177E">
      <w:pPr>
        <w:pStyle w:val="a3"/>
        <w:rPr>
          <w:b/>
          <w:i/>
          <w:sz w:val="24"/>
        </w:rPr>
      </w:pPr>
    </w:p>
    <w:p w:rsidR="00384162" w:rsidRDefault="005B77E3" w:rsidP="009B177E">
      <w:pPr>
        <w:pStyle w:val="a3"/>
        <w:ind w:left="117" w:right="110" w:firstLine="348"/>
        <w:jc w:val="both"/>
      </w:pPr>
      <w:r>
        <w:t xml:space="preserve">В отличие от других стандартов, ФГОС дошкольного образования не является основой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384162" w:rsidRDefault="005B77E3" w:rsidP="009B177E">
      <w:pPr>
        <w:pStyle w:val="a3"/>
        <w:tabs>
          <w:tab w:val="left" w:pos="3151"/>
          <w:tab w:val="left" w:pos="5627"/>
        </w:tabs>
        <w:spacing w:before="1"/>
        <w:ind w:left="117" w:right="105" w:firstLine="348"/>
        <w:jc w:val="both"/>
      </w:pPr>
      <w: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>
        <w:t>самоценности</w:t>
      </w:r>
      <w:proofErr w:type="spellEnd"/>
      <w: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</w:t>
      </w:r>
      <w:r>
        <w:tab/>
        <w:t>двигательная,</w:t>
      </w:r>
      <w:r>
        <w:tab/>
      </w:r>
      <w:r>
        <w:rPr>
          <w:spacing w:val="-1"/>
        </w:rPr>
        <w:t xml:space="preserve">познавательно-исследовательская, </w:t>
      </w:r>
      <w:r>
        <w:t>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384162" w:rsidRDefault="00384162" w:rsidP="009B177E">
      <w:pPr>
        <w:pStyle w:val="a3"/>
        <w:spacing w:before="5"/>
      </w:pPr>
    </w:p>
    <w:p w:rsidR="00384162" w:rsidRDefault="005B77E3" w:rsidP="009B177E">
      <w:pPr>
        <w:pStyle w:val="Heading1"/>
        <w:spacing w:line="259" w:lineRule="auto"/>
        <w:ind w:right="104"/>
        <w:jc w:val="both"/>
      </w:pPr>
      <w: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384162" w:rsidRDefault="005B77E3" w:rsidP="009B177E">
      <w:pPr>
        <w:pStyle w:val="a3"/>
        <w:spacing w:before="152" w:line="259" w:lineRule="auto"/>
        <w:ind w:left="117" w:right="108" w:firstLine="348"/>
        <w:jc w:val="both"/>
      </w:pPr>
      <w:proofErr w:type="gramStart"/>
      <w: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384162" w:rsidRDefault="00384162" w:rsidP="009B177E">
      <w:pPr>
        <w:spacing w:line="259" w:lineRule="auto"/>
        <w:jc w:val="both"/>
        <w:sectPr w:rsidR="00384162" w:rsidSect="009B177E">
          <w:pgSz w:w="11910" w:h="16840"/>
          <w:pgMar w:top="760" w:right="880" w:bottom="280" w:left="11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384162" w:rsidRDefault="005B77E3" w:rsidP="009B177E">
      <w:pPr>
        <w:pStyle w:val="a3"/>
        <w:spacing w:before="73"/>
        <w:ind w:left="117" w:right="112" w:firstLine="348"/>
        <w:jc w:val="both"/>
      </w:pPr>
      <w:r>
        <w:lastRenderedPageBreak/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>
        <w:t>ДО</w:t>
      </w:r>
      <w:proofErr w:type="gramEnd"/>
      <w:r>
        <w:t>: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8"/>
        </w:tabs>
        <w:spacing w:line="242" w:lineRule="auto"/>
        <w:ind w:right="107"/>
        <w:rPr>
          <w:sz w:val="28"/>
        </w:rPr>
      </w:pPr>
      <w:r>
        <w:rPr>
          <w:sz w:val="28"/>
        </w:rPr>
        <w:t>инициативность и самостоятельность в разных видах деятельности;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8"/>
        </w:tabs>
        <w:spacing w:line="317" w:lineRule="exact"/>
        <w:ind w:hanging="361"/>
        <w:rPr>
          <w:sz w:val="28"/>
        </w:rPr>
      </w:pPr>
      <w:r>
        <w:rPr>
          <w:sz w:val="28"/>
        </w:rPr>
        <w:t>способность выбирать себе род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ind w:right="105"/>
        <w:jc w:val="left"/>
        <w:rPr>
          <w:sz w:val="28"/>
        </w:rPr>
      </w:pPr>
      <w:r>
        <w:rPr>
          <w:sz w:val="28"/>
        </w:rPr>
        <w:t xml:space="preserve">уверенность в своих силах, </w:t>
      </w:r>
      <w:proofErr w:type="gramStart"/>
      <w:r>
        <w:rPr>
          <w:sz w:val="28"/>
        </w:rPr>
        <w:t>открыт</w:t>
      </w:r>
      <w:proofErr w:type="gramEnd"/>
      <w:r>
        <w:rPr>
          <w:sz w:val="28"/>
        </w:rPr>
        <w:t xml:space="preserve"> внешнему миру, положительно относится к себе и 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обладание чувством 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ind w:hanging="361"/>
        <w:jc w:val="left"/>
        <w:rPr>
          <w:sz w:val="28"/>
        </w:rPr>
      </w:pPr>
      <w:r>
        <w:rPr>
          <w:sz w:val="28"/>
        </w:rPr>
        <w:t>взаимодействие со сверстниками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  <w:tab w:val="left" w:pos="3377"/>
          <w:tab w:val="left" w:pos="3768"/>
          <w:tab w:val="left" w:pos="5312"/>
          <w:tab w:val="left" w:pos="6259"/>
          <w:tab w:val="left" w:pos="8119"/>
        </w:tabs>
        <w:spacing w:before="1"/>
        <w:ind w:right="105"/>
        <w:jc w:val="left"/>
        <w:rPr>
          <w:sz w:val="28"/>
        </w:rPr>
      </w:pPr>
      <w:r>
        <w:rPr>
          <w:sz w:val="28"/>
        </w:rPr>
        <w:t>проявление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  <w:t>видах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 xml:space="preserve">воображения, </w:t>
      </w:r>
      <w:r>
        <w:rPr>
          <w:sz w:val="28"/>
        </w:rPr>
        <w:t>фантазии,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подчинение разным правилам и социальным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нормам;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проявление творческих способностей;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ind w:right="105"/>
        <w:jc w:val="left"/>
        <w:rPr>
          <w:sz w:val="28"/>
        </w:rPr>
      </w:pPr>
      <w:r>
        <w:rPr>
          <w:sz w:val="28"/>
        </w:rPr>
        <w:t>способность контролировать свои движения (уровень развития крупной и мелкой моторики);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способность к волевым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усилиям;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любознательности;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склонность к наблюдению,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экспериментированию;</w:t>
      </w:r>
    </w:p>
    <w:p w:rsidR="00384162" w:rsidRDefault="005B77E3" w:rsidP="009B177E">
      <w:pPr>
        <w:pStyle w:val="a5"/>
        <w:numPr>
          <w:ilvl w:val="1"/>
          <w:numId w:val="2"/>
        </w:numPr>
        <w:tabs>
          <w:tab w:val="left" w:pos="1737"/>
          <w:tab w:val="left" w:pos="1738"/>
        </w:tabs>
        <w:ind w:hanging="361"/>
        <w:jc w:val="left"/>
        <w:rPr>
          <w:sz w:val="28"/>
        </w:rPr>
      </w:pPr>
      <w:r>
        <w:rPr>
          <w:sz w:val="28"/>
        </w:rPr>
        <w:t>способность к принятию 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решений.</w:t>
      </w:r>
    </w:p>
    <w:p w:rsidR="00384162" w:rsidRDefault="005B77E3" w:rsidP="009B177E">
      <w:pPr>
        <w:pStyle w:val="a3"/>
        <w:ind w:left="117" w:right="109" w:firstLine="708"/>
        <w:jc w:val="both"/>
      </w:pPr>
      <w: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384162" w:rsidRDefault="005B77E3" w:rsidP="009B177E">
      <w:pPr>
        <w:pStyle w:val="a3"/>
        <w:ind w:left="117" w:right="103" w:firstLine="708"/>
        <w:jc w:val="both"/>
      </w:pPr>
      <w: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384162" w:rsidRDefault="00384162" w:rsidP="009B177E">
      <w:pPr>
        <w:pStyle w:val="a3"/>
        <w:spacing w:before="7"/>
        <w:rPr>
          <w:sz w:val="44"/>
        </w:rPr>
      </w:pPr>
    </w:p>
    <w:p w:rsidR="00384162" w:rsidRDefault="005B77E3" w:rsidP="009B177E">
      <w:pPr>
        <w:pStyle w:val="Heading1"/>
      </w:pPr>
      <w:r>
        <w:t>Какие условия должны быть созданы в ДОУ для реализации Программы?</w:t>
      </w:r>
    </w:p>
    <w:p w:rsidR="00384162" w:rsidRDefault="005B77E3" w:rsidP="009B177E">
      <w:pPr>
        <w:pStyle w:val="a3"/>
        <w:spacing w:before="257" w:line="259" w:lineRule="auto"/>
        <w:ind w:left="117" w:right="104" w:firstLine="480"/>
        <w:jc w:val="both"/>
      </w:pPr>
      <w:r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 пространственной среды.</w:t>
      </w:r>
    </w:p>
    <w:p w:rsidR="00384162" w:rsidRDefault="005B77E3" w:rsidP="009B177E">
      <w:pPr>
        <w:pStyle w:val="a3"/>
        <w:spacing w:before="1" w:line="259" w:lineRule="auto"/>
        <w:ind w:left="117" w:right="108" w:firstLine="480"/>
        <w:jc w:val="both"/>
      </w:pPr>
      <w: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384162" w:rsidRDefault="00384162" w:rsidP="009B177E">
      <w:pPr>
        <w:pStyle w:val="a3"/>
        <w:spacing w:before="11"/>
        <w:rPr>
          <w:sz w:val="24"/>
        </w:rPr>
      </w:pPr>
    </w:p>
    <w:p w:rsidR="00384162" w:rsidRDefault="005B77E3" w:rsidP="009B177E">
      <w:pPr>
        <w:pStyle w:val="Heading1"/>
      </w:pPr>
      <w:r>
        <w:t>Как изменятся взаимоотношения с родителями?</w:t>
      </w:r>
    </w:p>
    <w:p w:rsidR="00384162" w:rsidRDefault="00384162" w:rsidP="009B177E">
      <w:pPr>
        <w:pStyle w:val="a3"/>
        <w:spacing w:before="6"/>
        <w:rPr>
          <w:b/>
          <w:i/>
          <w:sz w:val="23"/>
        </w:rPr>
      </w:pPr>
    </w:p>
    <w:p w:rsidR="00384162" w:rsidRDefault="005B77E3" w:rsidP="009B177E">
      <w:pPr>
        <w:pStyle w:val="a3"/>
        <w:spacing w:before="1" w:line="259" w:lineRule="auto"/>
        <w:ind w:left="117" w:right="324" w:firstLine="348"/>
        <w:jc w:val="both"/>
      </w:pPr>
      <w: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</w:p>
    <w:p w:rsidR="00384162" w:rsidRDefault="00384162" w:rsidP="009B177E">
      <w:pPr>
        <w:spacing w:line="259" w:lineRule="auto"/>
        <w:jc w:val="both"/>
        <w:sectPr w:rsidR="00384162" w:rsidSect="009B177E">
          <w:pgSz w:w="11910" w:h="16840"/>
          <w:pgMar w:top="1260" w:right="880" w:bottom="280" w:left="116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384162" w:rsidRDefault="005B77E3" w:rsidP="009B177E">
      <w:pPr>
        <w:pStyle w:val="a3"/>
        <w:shd w:val="clear" w:color="auto" w:fill="DBE5F1" w:themeFill="accent1" w:themeFillTint="33"/>
        <w:spacing w:before="64" w:line="256" w:lineRule="auto"/>
        <w:ind w:left="117"/>
      </w:pPr>
      <w:r>
        <w:lastRenderedPageBreak/>
        <w:t>важнейший период в развитии его личности. Родители должны быть активными участниками образовательного процесса, участниками всех проектов,</w:t>
      </w:r>
    </w:p>
    <w:p w:rsidR="00384162" w:rsidRDefault="005B77E3" w:rsidP="009B177E">
      <w:pPr>
        <w:pStyle w:val="a3"/>
        <w:spacing w:before="5" w:line="259" w:lineRule="auto"/>
        <w:ind w:left="117" w:right="1285"/>
      </w:pPr>
      <w:r>
        <w:t>независимо от того, какая деятельность в них доминирует, а не просто сторонними наблюдателями.</w:t>
      </w:r>
    </w:p>
    <w:p w:rsidR="00384162" w:rsidRDefault="00384162" w:rsidP="009B177E">
      <w:pPr>
        <w:pStyle w:val="a3"/>
        <w:spacing w:before="3"/>
        <w:rPr>
          <w:sz w:val="24"/>
        </w:rPr>
      </w:pPr>
    </w:p>
    <w:p w:rsidR="00384162" w:rsidRDefault="005B77E3" w:rsidP="009B177E">
      <w:pPr>
        <w:pStyle w:val="a3"/>
        <w:ind w:left="465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Организация обязана:</w:t>
      </w:r>
    </w:p>
    <w:p w:rsidR="00384162" w:rsidRDefault="00384162" w:rsidP="009B177E">
      <w:pPr>
        <w:pStyle w:val="a3"/>
        <w:spacing w:before="6"/>
        <w:rPr>
          <w:sz w:val="24"/>
        </w:rPr>
      </w:pPr>
    </w:p>
    <w:p w:rsidR="00384162" w:rsidRDefault="005B77E3" w:rsidP="009B177E">
      <w:pPr>
        <w:pStyle w:val="a5"/>
        <w:numPr>
          <w:ilvl w:val="0"/>
          <w:numId w:val="1"/>
        </w:numPr>
        <w:tabs>
          <w:tab w:val="left" w:pos="826"/>
          <w:tab w:val="left" w:pos="7474"/>
        </w:tabs>
        <w:spacing w:before="1"/>
        <w:ind w:right="110" w:firstLine="360"/>
        <w:rPr>
          <w:sz w:val="28"/>
        </w:rPr>
      </w:pPr>
      <w:r>
        <w:rPr>
          <w:sz w:val="28"/>
        </w:rPr>
        <w:t xml:space="preserve">информировать     </w:t>
      </w:r>
      <w:r>
        <w:rPr>
          <w:spacing w:val="66"/>
          <w:sz w:val="28"/>
        </w:rPr>
        <w:t xml:space="preserve"> </w:t>
      </w:r>
      <w:r>
        <w:rPr>
          <w:sz w:val="28"/>
        </w:rPr>
        <w:t>родителей       (законных</w:t>
      </w:r>
      <w:r>
        <w:rPr>
          <w:sz w:val="28"/>
        </w:rPr>
        <w:tab/>
        <w:t>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деятельность;</w:t>
      </w:r>
    </w:p>
    <w:p w:rsidR="00384162" w:rsidRDefault="005B77E3" w:rsidP="009B177E">
      <w:pPr>
        <w:pStyle w:val="a5"/>
        <w:numPr>
          <w:ilvl w:val="0"/>
          <w:numId w:val="1"/>
        </w:numPr>
        <w:tabs>
          <w:tab w:val="left" w:pos="826"/>
        </w:tabs>
        <w:spacing w:before="1" w:line="322" w:lineRule="exact"/>
        <w:ind w:left="825" w:hanging="349"/>
        <w:rPr>
          <w:sz w:val="28"/>
        </w:rPr>
      </w:pPr>
      <w:r>
        <w:rPr>
          <w:sz w:val="28"/>
        </w:rPr>
        <w:t>обеспечить открытость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384162" w:rsidRDefault="005B77E3" w:rsidP="009B177E">
      <w:pPr>
        <w:pStyle w:val="a5"/>
        <w:numPr>
          <w:ilvl w:val="0"/>
          <w:numId w:val="1"/>
        </w:numPr>
        <w:tabs>
          <w:tab w:val="left" w:pos="826"/>
        </w:tabs>
        <w:ind w:right="107" w:firstLine="360"/>
        <w:rPr>
          <w:sz w:val="28"/>
        </w:rPr>
      </w:pPr>
      <w:r>
        <w:rPr>
          <w:sz w:val="28"/>
        </w:rPr>
        <w:t>создавать условия для участия родителей (законных представителей) в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84162" w:rsidRDefault="005B77E3" w:rsidP="009B177E">
      <w:pPr>
        <w:pStyle w:val="a5"/>
        <w:numPr>
          <w:ilvl w:val="0"/>
          <w:numId w:val="1"/>
        </w:numPr>
        <w:tabs>
          <w:tab w:val="left" w:pos="826"/>
        </w:tabs>
        <w:spacing w:line="242" w:lineRule="auto"/>
        <w:ind w:right="113" w:firstLine="360"/>
        <w:rPr>
          <w:sz w:val="28"/>
        </w:rPr>
      </w:pPr>
      <w:r>
        <w:rPr>
          <w:sz w:val="28"/>
        </w:rPr>
        <w:t>поддерживать родителей (законных представителей) в воспитании детей, охране и укреплении их</w:t>
      </w:r>
      <w:r>
        <w:rPr>
          <w:spacing w:val="69"/>
          <w:sz w:val="28"/>
        </w:rPr>
        <w:t xml:space="preserve"> </w:t>
      </w:r>
      <w:r>
        <w:rPr>
          <w:sz w:val="28"/>
        </w:rPr>
        <w:t>здоровья;</w:t>
      </w:r>
    </w:p>
    <w:p w:rsidR="00384162" w:rsidRDefault="005B77E3" w:rsidP="009B177E">
      <w:pPr>
        <w:pStyle w:val="a5"/>
        <w:numPr>
          <w:ilvl w:val="0"/>
          <w:numId w:val="1"/>
        </w:numPr>
        <w:tabs>
          <w:tab w:val="left" w:pos="826"/>
        </w:tabs>
        <w:ind w:right="111" w:firstLine="360"/>
        <w:rPr>
          <w:sz w:val="28"/>
        </w:rPr>
      </w:pPr>
      <w:r>
        <w:rPr>
          <w:sz w:val="28"/>
        </w:rPr>
        <w:t>обеспечить вовлечение семей непосредственно в образовательную деятельность,  в  том  числе   посредством   создания  образовательных проектов совместно с семьёй на  основе  выявления  потребностей  и  поддержки образовательных 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384162" w:rsidRDefault="005B77E3" w:rsidP="009B177E">
      <w:pPr>
        <w:pStyle w:val="a5"/>
        <w:numPr>
          <w:ilvl w:val="0"/>
          <w:numId w:val="1"/>
        </w:numPr>
        <w:tabs>
          <w:tab w:val="left" w:pos="826"/>
        </w:tabs>
        <w:ind w:right="109" w:firstLine="360"/>
        <w:rPr>
          <w:sz w:val="28"/>
        </w:rPr>
      </w:pPr>
      <w:r>
        <w:rPr>
          <w:sz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384162" w:rsidRDefault="00384162" w:rsidP="009B177E">
      <w:pPr>
        <w:pStyle w:val="a3"/>
        <w:rPr>
          <w:sz w:val="20"/>
        </w:rPr>
      </w:pPr>
    </w:p>
    <w:p w:rsidR="00384162" w:rsidRDefault="00384162" w:rsidP="009B177E">
      <w:pPr>
        <w:pStyle w:val="a3"/>
        <w:rPr>
          <w:sz w:val="20"/>
        </w:rPr>
      </w:pPr>
    </w:p>
    <w:p w:rsidR="00384162" w:rsidRDefault="00384162" w:rsidP="009B177E">
      <w:pPr>
        <w:pStyle w:val="a3"/>
        <w:rPr>
          <w:sz w:val="20"/>
        </w:rPr>
      </w:pPr>
    </w:p>
    <w:p w:rsidR="00384162" w:rsidRDefault="00384162" w:rsidP="009B177E">
      <w:pPr>
        <w:pStyle w:val="a3"/>
        <w:rPr>
          <w:sz w:val="20"/>
        </w:rPr>
      </w:pPr>
    </w:p>
    <w:p w:rsidR="00384162" w:rsidRDefault="00384162" w:rsidP="009B177E">
      <w:pPr>
        <w:pStyle w:val="a3"/>
        <w:rPr>
          <w:sz w:val="20"/>
        </w:rPr>
      </w:pPr>
    </w:p>
    <w:p w:rsidR="00384162" w:rsidRDefault="00384162" w:rsidP="009B177E">
      <w:pPr>
        <w:pStyle w:val="a3"/>
        <w:spacing w:before="1"/>
        <w:rPr>
          <w:sz w:val="16"/>
        </w:rPr>
      </w:pPr>
    </w:p>
    <w:sectPr w:rsidR="00384162" w:rsidSect="009B177E">
      <w:pgSz w:w="11910" w:h="16840"/>
      <w:pgMar w:top="760" w:right="880" w:bottom="280" w:left="116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D88"/>
    <w:multiLevelType w:val="hybridMultilevel"/>
    <w:tmpl w:val="3E8CF0C6"/>
    <w:lvl w:ilvl="0" w:tplc="8D3A57E0">
      <w:numFmt w:val="bullet"/>
      <w:lvlText w:val="•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E4AB0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D87EF9F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5F4A0974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E06E8E4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B4F6CAF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D506C12E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9F783096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6E0C5988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1">
    <w:nsid w:val="2BBD3613"/>
    <w:multiLevelType w:val="hybridMultilevel"/>
    <w:tmpl w:val="5848449A"/>
    <w:lvl w:ilvl="0" w:tplc="5058D2EA">
      <w:start w:val="1"/>
      <w:numFmt w:val="decimal"/>
      <w:lvlText w:val="%1."/>
      <w:lvlJc w:val="left"/>
      <w:pPr>
        <w:ind w:left="7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5A5E8A">
      <w:numFmt w:val="bullet"/>
      <w:lvlText w:val="•"/>
      <w:lvlJc w:val="left"/>
      <w:pPr>
        <w:ind w:left="173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92BE44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3" w:tplc="CCF20EA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6725370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5F2A4BF0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6" w:tplc="BC4C61E8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 w:tplc="56241E18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06D45A16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2">
    <w:nsid w:val="365F05DC"/>
    <w:multiLevelType w:val="hybridMultilevel"/>
    <w:tmpl w:val="E982C038"/>
    <w:lvl w:ilvl="0" w:tplc="9C061E68">
      <w:numFmt w:val="bullet"/>
      <w:lvlText w:val="•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5480A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1B96AD8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8D3A6CB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28326CE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0960ED94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EDB27958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CB5C2CD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BBC87BE4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3">
    <w:nsid w:val="754A62FA"/>
    <w:multiLevelType w:val="hybridMultilevel"/>
    <w:tmpl w:val="ADECD2B2"/>
    <w:lvl w:ilvl="0" w:tplc="95A42C04">
      <w:numFmt w:val="bullet"/>
      <w:lvlText w:val="•"/>
      <w:lvlJc w:val="left"/>
      <w:pPr>
        <w:ind w:left="1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639F0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F65490B8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49E41450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872E572A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662C394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404E8364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3D0C77C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4B4B8C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4162"/>
    <w:rsid w:val="00037B9D"/>
    <w:rsid w:val="00102399"/>
    <w:rsid w:val="001242E8"/>
    <w:rsid w:val="00384162"/>
    <w:rsid w:val="005B77E3"/>
    <w:rsid w:val="009B177E"/>
    <w:rsid w:val="00C6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41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416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84162"/>
    <w:pPr>
      <w:ind w:left="117"/>
      <w:outlineLvl w:val="1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384162"/>
    <w:pPr>
      <w:spacing w:before="140"/>
      <w:ind w:left="2367" w:right="236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84162"/>
    <w:pPr>
      <w:ind w:left="173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84162"/>
  </w:style>
  <w:style w:type="paragraph" w:styleId="a6">
    <w:name w:val="Balloon Text"/>
    <w:basedOn w:val="a"/>
    <w:link w:val="a7"/>
    <w:uiPriority w:val="99"/>
    <w:semiHidden/>
    <w:unhideWhenUsed/>
    <w:rsid w:val="001023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3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2ED0-AD18-4CEE-8B70-93132085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apotafet</dc:creator>
  <cp:lastModifiedBy>Admin</cp:lastModifiedBy>
  <cp:revision>5</cp:revision>
  <dcterms:created xsi:type="dcterms:W3CDTF">2022-09-22T12:12:00Z</dcterms:created>
  <dcterms:modified xsi:type="dcterms:W3CDTF">2022-09-27T09:11:00Z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